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71" w:rsidRPr="002D520C" w:rsidRDefault="00917AE7" w:rsidP="00220871">
      <w:pPr>
        <w:spacing w:line="300" w:lineRule="atLeast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EDITAL Nº </w:t>
      </w:r>
      <w:r w:rsidR="00BE72C5">
        <w:rPr>
          <w:b/>
          <w:bCs/>
          <w:color w:val="000000"/>
        </w:rPr>
        <w:t>03</w:t>
      </w:r>
      <w:r>
        <w:rPr>
          <w:b/>
          <w:bCs/>
          <w:color w:val="000000"/>
        </w:rPr>
        <w:t>/2014</w:t>
      </w:r>
    </w:p>
    <w:p w:rsidR="00A9141A" w:rsidRPr="002D520C" w:rsidRDefault="00220871" w:rsidP="00220871">
      <w:pPr>
        <w:spacing w:line="300" w:lineRule="atLeast"/>
        <w:jc w:val="both"/>
        <w:rPr>
          <w:b/>
          <w:color w:val="000000"/>
        </w:rPr>
      </w:pPr>
      <w:r w:rsidRPr="002D520C">
        <w:rPr>
          <w:color w:val="000000"/>
        </w:rPr>
        <w:br/>
      </w:r>
    </w:p>
    <w:p w:rsidR="00A9141A" w:rsidRPr="002D520C" w:rsidRDefault="00A9141A" w:rsidP="00220871">
      <w:pPr>
        <w:spacing w:line="300" w:lineRule="atLeast"/>
        <w:jc w:val="both"/>
        <w:rPr>
          <w:b/>
          <w:color w:val="000000"/>
        </w:rPr>
      </w:pPr>
    </w:p>
    <w:p w:rsidR="00A9141A" w:rsidRPr="002D520C" w:rsidRDefault="00A9141A" w:rsidP="00220871">
      <w:pPr>
        <w:spacing w:line="300" w:lineRule="atLeast"/>
        <w:jc w:val="both"/>
        <w:rPr>
          <w:b/>
          <w:color w:val="000000"/>
        </w:rPr>
      </w:pPr>
    </w:p>
    <w:p w:rsidR="00A9141A" w:rsidRPr="002D520C" w:rsidRDefault="00A9141A" w:rsidP="00220871">
      <w:pPr>
        <w:spacing w:line="300" w:lineRule="atLeast"/>
        <w:jc w:val="both"/>
        <w:rPr>
          <w:b/>
          <w:color w:val="000000"/>
        </w:rPr>
      </w:pPr>
    </w:p>
    <w:p w:rsidR="00220871" w:rsidRPr="002D520C" w:rsidRDefault="00917AE7" w:rsidP="00A9141A">
      <w:pPr>
        <w:spacing w:line="300" w:lineRule="atLeast"/>
        <w:jc w:val="right"/>
        <w:rPr>
          <w:b/>
          <w:color w:val="000000"/>
        </w:rPr>
      </w:pPr>
      <w:r>
        <w:rPr>
          <w:b/>
          <w:color w:val="000000"/>
        </w:rPr>
        <w:t>Altera o prazo para apresentação de artigos para</w:t>
      </w:r>
      <w:r w:rsidR="00220871" w:rsidRPr="002D520C">
        <w:rPr>
          <w:b/>
          <w:color w:val="000000"/>
        </w:rPr>
        <w:t xml:space="preserve"> publicação</w:t>
      </w:r>
      <w:r w:rsidR="00A9141A" w:rsidRPr="002D520C">
        <w:rPr>
          <w:b/>
          <w:color w:val="000000"/>
        </w:rPr>
        <w:t xml:space="preserve"> </w:t>
      </w:r>
      <w:r w:rsidR="00220871" w:rsidRPr="002D520C">
        <w:rPr>
          <w:b/>
          <w:color w:val="000000"/>
        </w:rPr>
        <w:t xml:space="preserve">sobre </w:t>
      </w:r>
      <w:r w:rsidR="00A9141A" w:rsidRPr="002D520C">
        <w:rPr>
          <w:b/>
          <w:color w:val="000000"/>
        </w:rPr>
        <w:t>“</w:t>
      </w:r>
      <w:r w:rsidR="00A9141A" w:rsidRPr="002D520C">
        <w:rPr>
          <w:b/>
          <w:i/>
          <w:color w:val="000000"/>
        </w:rPr>
        <w:t>A função revisora dos tribunais</w:t>
      </w:r>
      <w:r w:rsidR="00A9141A" w:rsidRPr="002D520C">
        <w:rPr>
          <w:b/>
          <w:color w:val="000000"/>
        </w:rPr>
        <w:t>”</w:t>
      </w:r>
    </w:p>
    <w:p w:rsidR="00A9141A" w:rsidRPr="002D520C" w:rsidRDefault="00A9141A" w:rsidP="00A9141A">
      <w:pPr>
        <w:spacing w:line="300" w:lineRule="atLeast"/>
        <w:jc w:val="right"/>
        <w:rPr>
          <w:b/>
          <w:color w:val="000000"/>
        </w:rPr>
      </w:pPr>
    </w:p>
    <w:p w:rsidR="00A9141A" w:rsidRPr="002D520C" w:rsidRDefault="00A9141A" w:rsidP="00A9141A">
      <w:pPr>
        <w:spacing w:line="300" w:lineRule="atLeast"/>
        <w:jc w:val="right"/>
        <w:rPr>
          <w:b/>
          <w:color w:val="000000"/>
        </w:rPr>
      </w:pPr>
    </w:p>
    <w:p w:rsidR="002D520C" w:rsidRPr="002D520C" w:rsidRDefault="002D520C" w:rsidP="00A9141A">
      <w:pPr>
        <w:spacing w:line="300" w:lineRule="atLeast"/>
        <w:jc w:val="right"/>
        <w:rPr>
          <w:b/>
          <w:color w:val="000000"/>
        </w:rPr>
      </w:pPr>
    </w:p>
    <w:p w:rsidR="00DA6929" w:rsidRPr="002D520C" w:rsidRDefault="00220871" w:rsidP="00917AE7">
      <w:pPr>
        <w:spacing w:line="300" w:lineRule="atLeast"/>
        <w:ind w:firstLine="400"/>
        <w:jc w:val="both"/>
        <w:rPr>
          <w:color w:val="000000"/>
        </w:rPr>
      </w:pPr>
      <w:r w:rsidRPr="002D520C">
        <w:rPr>
          <w:color w:val="000000"/>
        </w:rPr>
        <w:br/>
      </w:r>
      <w:r w:rsidR="00A9141A" w:rsidRPr="002D520C">
        <w:rPr>
          <w:color w:val="000000"/>
        </w:rPr>
        <w:t xml:space="preserve">Tem o presente a finalidade de dar ciência, a </w:t>
      </w:r>
      <w:r w:rsidR="00532DDC">
        <w:rPr>
          <w:color w:val="000000"/>
        </w:rPr>
        <w:t>quem interessar possa</w:t>
      </w:r>
      <w:r w:rsidR="00A9141A" w:rsidRPr="002D520C">
        <w:rPr>
          <w:color w:val="000000"/>
        </w:rPr>
        <w:t>, que a</w:t>
      </w:r>
      <w:r w:rsidRPr="002D520C">
        <w:rPr>
          <w:color w:val="000000"/>
        </w:rPr>
        <w:t xml:space="preserve"> Associação Nacional dos Magistrados</w:t>
      </w:r>
      <w:r w:rsidR="00B74BA0" w:rsidRPr="002D520C">
        <w:rPr>
          <w:color w:val="000000"/>
        </w:rPr>
        <w:t xml:space="preserve"> da Justiça do </w:t>
      </w:r>
      <w:r w:rsidRPr="002D520C">
        <w:rPr>
          <w:color w:val="000000"/>
        </w:rPr>
        <w:t>Trabalho – A</w:t>
      </w:r>
      <w:r w:rsidR="00A9141A" w:rsidRPr="002D520C">
        <w:rPr>
          <w:color w:val="000000"/>
        </w:rPr>
        <w:t>NAMATRA</w:t>
      </w:r>
      <w:r w:rsidRPr="002D520C">
        <w:rPr>
          <w:color w:val="000000"/>
        </w:rPr>
        <w:t xml:space="preserve"> </w:t>
      </w:r>
      <w:r w:rsidR="00917AE7">
        <w:rPr>
          <w:color w:val="000000"/>
        </w:rPr>
        <w:t xml:space="preserve">deliberou alterar o prazo para apresentação de artigos, com vistas à </w:t>
      </w:r>
      <w:r w:rsidRPr="002D520C">
        <w:rPr>
          <w:color w:val="000000"/>
        </w:rPr>
        <w:t>publica</w:t>
      </w:r>
      <w:r w:rsidR="00917AE7">
        <w:rPr>
          <w:color w:val="000000"/>
        </w:rPr>
        <w:t xml:space="preserve">ção de </w:t>
      </w:r>
      <w:r w:rsidRPr="002D520C">
        <w:rPr>
          <w:color w:val="000000"/>
        </w:rPr>
        <w:t>obra coletiva sobre a “</w:t>
      </w:r>
      <w:r w:rsidR="00A9141A" w:rsidRPr="002D520C">
        <w:rPr>
          <w:i/>
          <w:color w:val="000000"/>
        </w:rPr>
        <w:t>A função revisora dos tribunais</w:t>
      </w:r>
      <w:r w:rsidR="00373BAA" w:rsidRPr="002D520C">
        <w:rPr>
          <w:color w:val="000000"/>
        </w:rPr>
        <w:t xml:space="preserve">”, </w:t>
      </w:r>
      <w:r w:rsidR="00A9141A" w:rsidRPr="002D520C">
        <w:rPr>
          <w:color w:val="000000"/>
        </w:rPr>
        <w:t xml:space="preserve">devendo os interessados </w:t>
      </w:r>
      <w:r w:rsidR="00BE72C5">
        <w:rPr>
          <w:color w:val="000000"/>
        </w:rPr>
        <w:t>apresentar</w:t>
      </w:r>
      <w:r w:rsidR="00917AE7">
        <w:rPr>
          <w:color w:val="000000"/>
        </w:rPr>
        <w:t xml:space="preserve"> os seus trabalhos até o dia 30 de junho de 2014, com observâncias às demais regras instituídas pelo Edital nº</w:t>
      </w:r>
      <w:proofErr w:type="gramStart"/>
      <w:r w:rsidR="00917AE7">
        <w:rPr>
          <w:color w:val="000000"/>
        </w:rPr>
        <w:t xml:space="preserve">  </w:t>
      </w:r>
      <w:proofErr w:type="gramEnd"/>
      <w:r w:rsidR="00BE72C5">
        <w:rPr>
          <w:color w:val="000000"/>
        </w:rPr>
        <w:t>03</w:t>
      </w:r>
      <w:r w:rsidR="00917AE7">
        <w:rPr>
          <w:color w:val="000000"/>
        </w:rPr>
        <w:t>/2013.</w:t>
      </w:r>
    </w:p>
    <w:p w:rsidR="00911D3C" w:rsidRPr="002D520C" w:rsidRDefault="00911D3C" w:rsidP="009A00FE">
      <w:pPr>
        <w:jc w:val="both"/>
        <w:rPr>
          <w:color w:val="000000"/>
        </w:rPr>
      </w:pPr>
    </w:p>
    <w:p w:rsidR="00A9141A" w:rsidRPr="002D520C" w:rsidRDefault="00A9141A" w:rsidP="00220871">
      <w:pPr>
        <w:spacing w:line="300" w:lineRule="atLeast"/>
        <w:ind w:firstLine="400"/>
        <w:jc w:val="both"/>
        <w:rPr>
          <w:color w:val="000000"/>
        </w:rPr>
      </w:pPr>
    </w:p>
    <w:p w:rsidR="00220871" w:rsidRPr="002D520C" w:rsidRDefault="00220871" w:rsidP="0071087E">
      <w:pPr>
        <w:jc w:val="both"/>
        <w:rPr>
          <w:color w:val="000000"/>
        </w:rPr>
      </w:pPr>
      <w:r w:rsidRPr="002D520C">
        <w:rPr>
          <w:color w:val="000000"/>
        </w:rPr>
        <w:t>Brasília</w:t>
      </w:r>
      <w:r w:rsidR="00E120C5" w:rsidRPr="002D520C">
        <w:rPr>
          <w:color w:val="000000"/>
        </w:rPr>
        <w:t>/</w:t>
      </w:r>
      <w:r w:rsidRPr="002D520C">
        <w:rPr>
          <w:color w:val="000000"/>
        </w:rPr>
        <w:t xml:space="preserve">DF, </w:t>
      </w:r>
      <w:r w:rsidR="00917AE7">
        <w:rPr>
          <w:color w:val="000000"/>
        </w:rPr>
        <w:t>17</w:t>
      </w:r>
      <w:r w:rsidRPr="002D520C">
        <w:rPr>
          <w:color w:val="000000"/>
        </w:rPr>
        <w:t xml:space="preserve"> de </w:t>
      </w:r>
      <w:r w:rsidR="00917AE7">
        <w:rPr>
          <w:color w:val="000000"/>
        </w:rPr>
        <w:t>fevereiro de 2014</w:t>
      </w:r>
      <w:r w:rsidRPr="002D520C">
        <w:rPr>
          <w:color w:val="000000"/>
        </w:rPr>
        <w:t>.</w:t>
      </w:r>
    </w:p>
    <w:p w:rsidR="00220871" w:rsidRPr="002D520C" w:rsidRDefault="00220871" w:rsidP="0071087E">
      <w:pPr>
        <w:jc w:val="both"/>
        <w:rPr>
          <w:color w:val="000000"/>
        </w:rPr>
      </w:pPr>
    </w:p>
    <w:p w:rsidR="00220871" w:rsidRPr="002D520C" w:rsidRDefault="00220871" w:rsidP="0071087E">
      <w:pPr>
        <w:jc w:val="both"/>
        <w:rPr>
          <w:color w:val="000000"/>
        </w:rPr>
      </w:pPr>
    </w:p>
    <w:p w:rsidR="00220871" w:rsidRPr="002D520C" w:rsidRDefault="000A3C6F" w:rsidP="0071087E">
      <w:pPr>
        <w:jc w:val="both"/>
        <w:rPr>
          <w:b/>
          <w:bCs/>
          <w:color w:val="003399"/>
        </w:rPr>
      </w:pPr>
      <w:r w:rsidRPr="002D520C">
        <w:rPr>
          <w:color w:val="000000"/>
        </w:rPr>
        <w:t xml:space="preserve">A </w:t>
      </w:r>
      <w:r w:rsidR="00220871" w:rsidRPr="002D520C">
        <w:rPr>
          <w:color w:val="000000"/>
        </w:rPr>
        <w:t>COMISSÃO EDITORIAL</w:t>
      </w:r>
    </w:p>
    <w:p w:rsidR="00220871" w:rsidRPr="002D520C" w:rsidRDefault="00220871" w:rsidP="0071087E">
      <w:pPr>
        <w:jc w:val="both"/>
      </w:pPr>
    </w:p>
    <w:p w:rsidR="00A20D28" w:rsidRPr="002D520C" w:rsidRDefault="00A20D28" w:rsidP="0071087E">
      <w:pPr>
        <w:jc w:val="both"/>
      </w:pPr>
    </w:p>
    <w:sectPr w:rsidR="00A20D28" w:rsidRPr="002D520C" w:rsidSect="00A62B41">
      <w:headerReference w:type="default" r:id="rId7"/>
      <w:pgSz w:w="11906" w:h="16838"/>
      <w:pgMar w:top="1417" w:right="1701" w:bottom="141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58" w:rsidRDefault="00E73058">
      <w:r>
        <w:separator/>
      </w:r>
    </w:p>
  </w:endnote>
  <w:endnote w:type="continuationSeparator" w:id="0">
    <w:p w:rsidR="00E73058" w:rsidRDefault="00E7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58" w:rsidRDefault="00E73058">
      <w:r>
        <w:separator/>
      </w:r>
    </w:p>
  </w:footnote>
  <w:footnote w:type="continuationSeparator" w:id="0">
    <w:p w:rsidR="00E73058" w:rsidRDefault="00E7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AC" w:rsidRDefault="006473A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71"/>
    <w:rsid w:val="000319B1"/>
    <w:rsid w:val="00043EA8"/>
    <w:rsid w:val="00095A6E"/>
    <w:rsid w:val="000A3C6F"/>
    <w:rsid w:val="000D5EBE"/>
    <w:rsid w:val="00157245"/>
    <w:rsid w:val="0017118D"/>
    <w:rsid w:val="001E1E63"/>
    <w:rsid w:val="002059D0"/>
    <w:rsid w:val="00212AAA"/>
    <w:rsid w:val="00220871"/>
    <w:rsid w:val="00230009"/>
    <w:rsid w:val="002365EC"/>
    <w:rsid w:val="002520C9"/>
    <w:rsid w:val="002A6112"/>
    <w:rsid w:val="002C2270"/>
    <w:rsid w:val="002D520C"/>
    <w:rsid w:val="00367D13"/>
    <w:rsid w:val="00373BAA"/>
    <w:rsid w:val="00374906"/>
    <w:rsid w:val="0039759B"/>
    <w:rsid w:val="003B0011"/>
    <w:rsid w:val="003E4AE5"/>
    <w:rsid w:val="00426BE1"/>
    <w:rsid w:val="0044131D"/>
    <w:rsid w:val="00532DDC"/>
    <w:rsid w:val="00545B48"/>
    <w:rsid w:val="00567EF3"/>
    <w:rsid w:val="005E4AE0"/>
    <w:rsid w:val="006473AC"/>
    <w:rsid w:val="006906EC"/>
    <w:rsid w:val="006C3036"/>
    <w:rsid w:val="006F5A67"/>
    <w:rsid w:val="0071087E"/>
    <w:rsid w:val="00711418"/>
    <w:rsid w:val="007128C5"/>
    <w:rsid w:val="00724B52"/>
    <w:rsid w:val="00752D1B"/>
    <w:rsid w:val="00795F4B"/>
    <w:rsid w:val="007A3B2D"/>
    <w:rsid w:val="007A57F9"/>
    <w:rsid w:val="00803968"/>
    <w:rsid w:val="00820785"/>
    <w:rsid w:val="00837162"/>
    <w:rsid w:val="00870C66"/>
    <w:rsid w:val="00893DEA"/>
    <w:rsid w:val="008B2D99"/>
    <w:rsid w:val="008C0DCA"/>
    <w:rsid w:val="008C39DB"/>
    <w:rsid w:val="008C76EC"/>
    <w:rsid w:val="00911D3C"/>
    <w:rsid w:val="00913DF8"/>
    <w:rsid w:val="00917AE7"/>
    <w:rsid w:val="009A00FE"/>
    <w:rsid w:val="009D243C"/>
    <w:rsid w:val="00A20D28"/>
    <w:rsid w:val="00A23A75"/>
    <w:rsid w:val="00A36A59"/>
    <w:rsid w:val="00A52DE9"/>
    <w:rsid w:val="00A55FE9"/>
    <w:rsid w:val="00A572A1"/>
    <w:rsid w:val="00A62B41"/>
    <w:rsid w:val="00A847D4"/>
    <w:rsid w:val="00A9141A"/>
    <w:rsid w:val="00A95E96"/>
    <w:rsid w:val="00AB58D8"/>
    <w:rsid w:val="00AE4215"/>
    <w:rsid w:val="00B74BA0"/>
    <w:rsid w:val="00B8040D"/>
    <w:rsid w:val="00BA1790"/>
    <w:rsid w:val="00BA647B"/>
    <w:rsid w:val="00BB5F84"/>
    <w:rsid w:val="00BE72C5"/>
    <w:rsid w:val="00BF56D3"/>
    <w:rsid w:val="00BF7299"/>
    <w:rsid w:val="00C11F72"/>
    <w:rsid w:val="00C2515E"/>
    <w:rsid w:val="00C431C4"/>
    <w:rsid w:val="00C93AD2"/>
    <w:rsid w:val="00CD1D13"/>
    <w:rsid w:val="00CD4610"/>
    <w:rsid w:val="00D008B4"/>
    <w:rsid w:val="00D17C97"/>
    <w:rsid w:val="00D85C8D"/>
    <w:rsid w:val="00D93A38"/>
    <w:rsid w:val="00DA6929"/>
    <w:rsid w:val="00DC0203"/>
    <w:rsid w:val="00DD0B28"/>
    <w:rsid w:val="00E120C5"/>
    <w:rsid w:val="00E7006A"/>
    <w:rsid w:val="00E73058"/>
    <w:rsid w:val="00E817BA"/>
    <w:rsid w:val="00E977A6"/>
    <w:rsid w:val="00EA27AA"/>
    <w:rsid w:val="00EB3068"/>
    <w:rsid w:val="00ED03B1"/>
    <w:rsid w:val="00EF5AA6"/>
    <w:rsid w:val="00F26CD2"/>
    <w:rsid w:val="00F57782"/>
    <w:rsid w:val="00F6168D"/>
    <w:rsid w:val="00F7084D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8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087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20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8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087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20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residencial</Company>
  <LinksUpToDate>false</LinksUpToDate>
  <CharactersWithSpaces>631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2949185</vt:i4>
      </vt:variant>
      <vt:variant>
        <vt:i4>0</vt:i4>
      </vt:variant>
      <vt:variant>
        <vt:i4>0</vt:i4>
      </vt:variant>
      <vt:variant>
        <vt:i4>5</vt:i4>
      </vt:variant>
      <vt:variant>
        <vt:lpwstr>mailto:livroprerrogativas@anamatra.org.br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creator>Dr. Germano</dc:creator>
  <cp:lastModifiedBy>Fabricio Candido</cp:lastModifiedBy>
  <cp:revision>2</cp:revision>
  <dcterms:created xsi:type="dcterms:W3CDTF">2014-02-19T18:52:00Z</dcterms:created>
  <dcterms:modified xsi:type="dcterms:W3CDTF">2014-02-19T18:52:00Z</dcterms:modified>
</cp:coreProperties>
</file>